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C649" w14:textId="56AE700C" w:rsidR="00E15533" w:rsidRPr="00E15533" w:rsidRDefault="00E15533" w:rsidP="00E15533">
      <w:pPr>
        <w:widowControl/>
        <w:shd w:val="clear" w:color="auto" w:fill="FFFFFF"/>
        <w:spacing w:after="0" w:line="300" w:lineRule="atLeast"/>
        <w:jc w:val="center"/>
        <w:rPr>
          <w:rFonts w:ascii="Tahoma" w:eastAsia="新細明體" w:hAnsi="Tahoma" w:cs="Tahoma" w:hint="eastAsi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Tahoma" w:eastAsia="新細明體" w:hAnsi="Tahoma" w:cs="Tahoma"/>
          <w:b/>
          <w:bCs/>
          <w:color w:val="232323"/>
          <w:kern w:val="0"/>
          <w:sz w:val="32"/>
          <w:szCs w:val="32"/>
          <w14:ligatures w14:val="none"/>
        </w:rPr>
        <w:t>2026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14:ligatures w14:val="none"/>
        </w:rPr>
        <w:t>年臨床研究專員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32"/>
          <w:szCs w:val="32"/>
          <w14:ligatures w14:val="none"/>
        </w:rPr>
        <w:t>(Clinical Research Associate, CRA)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14:ligatures w14:val="none"/>
        </w:rPr>
        <w:t>專業實務訓練課程</w:t>
      </w:r>
    </w:p>
    <w:p w14:paraId="7CF7AE8A" w14:textId="77777777" w:rsidR="00E15533" w:rsidRPr="00E15533" w:rsidRDefault="00E15533" w:rsidP="00E15533">
      <w:pPr>
        <w:widowControl/>
        <w:shd w:val="clear" w:color="auto" w:fill="FFFFFF"/>
        <w:spacing w:after="0" w:line="300" w:lineRule="atLeast"/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14:ligatures w14:val="none"/>
        </w:rPr>
        <w:t> 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20"/>
          <w:szCs w:val="20"/>
          <w14:ligatures w14:val="none"/>
        </w:rPr>
        <w:t>課程日期：</w:t>
      </w: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115</w:t>
      </w:r>
      <w:r w:rsidRPr="00E15533">
        <w:rPr>
          <w:rFonts w:ascii="標楷體" w:eastAsia="標楷體" w:hAnsi="標楷體" w:cs="Tahoma" w:hint="eastAsia"/>
          <w:color w:val="232323"/>
          <w:kern w:val="0"/>
          <w:sz w:val="20"/>
          <w:szCs w:val="20"/>
          <w14:ligatures w14:val="none"/>
        </w:rPr>
        <w:t>年</w:t>
      </w: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5</w:t>
      </w:r>
      <w:r w:rsidRPr="00E15533">
        <w:rPr>
          <w:rFonts w:ascii="標楷體" w:eastAsia="標楷體" w:hAnsi="標楷體" w:cs="Tahoma" w:hint="eastAsia"/>
          <w:color w:val="232323"/>
          <w:kern w:val="0"/>
          <w:sz w:val="20"/>
          <w:szCs w:val="20"/>
          <w14:ligatures w14:val="none"/>
        </w:rPr>
        <w:t>月</w:t>
      </w: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16-17</w:t>
      </w:r>
      <w:r w:rsidRPr="00E15533">
        <w:rPr>
          <w:rFonts w:ascii="標楷體" w:eastAsia="標楷體" w:hAnsi="標楷體" w:cs="Tahoma" w:hint="eastAsia"/>
          <w:color w:val="232323"/>
          <w:kern w:val="0"/>
          <w:sz w:val="20"/>
          <w:szCs w:val="20"/>
          <w14:ligatures w14:val="none"/>
        </w:rPr>
        <w:t>日</w:t>
      </w: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 (</w:t>
      </w:r>
      <w:r w:rsidRPr="00E15533">
        <w:rPr>
          <w:rFonts w:ascii="標楷體" w:eastAsia="標楷體" w:hAnsi="標楷體" w:cs="Tahoma" w:hint="eastAsia"/>
          <w:color w:val="232323"/>
          <w:kern w:val="0"/>
          <w:sz w:val="20"/>
          <w:szCs w:val="20"/>
          <w14:ligatures w14:val="none"/>
        </w:rPr>
        <w:t>六、日</w:t>
      </w: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) (09:00~16:50)</w:t>
      </w:r>
    </w:p>
    <w:p w14:paraId="44EFE409" w14:textId="77777777" w:rsidR="00E15533" w:rsidRPr="00E15533" w:rsidRDefault="00E15533" w:rsidP="00E15533">
      <w:pPr>
        <w:widowControl/>
        <w:shd w:val="clear" w:color="auto" w:fill="FFFFFF"/>
        <w:spacing w:after="0" w:line="300" w:lineRule="atLeast"/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14:ligatures w14:val="none"/>
        </w:rPr>
        <w:t> 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20"/>
          <w:szCs w:val="20"/>
          <w14:ligatures w14:val="none"/>
        </w:rPr>
        <w:t>課程地點：</w:t>
      </w:r>
      <w:r w:rsidRPr="00E15533">
        <w:rPr>
          <w:rFonts w:ascii="標楷體" w:eastAsia="標楷體" w:hAnsi="標楷體" w:cs="Tahoma" w:hint="eastAsia"/>
          <w:color w:val="000000"/>
          <w:kern w:val="0"/>
          <w:sz w:val="20"/>
          <w:szCs w:val="20"/>
          <w14:ligatures w14:val="none"/>
        </w:rPr>
        <w:t>集思台大會議中心達文西廳（台北市羅斯福路四段</w:t>
      </w:r>
      <w:r w:rsidRPr="00E15533">
        <w:rPr>
          <w:rFonts w:ascii="Tahoma" w:eastAsia="新細明體" w:hAnsi="Tahoma" w:cs="Tahoma"/>
          <w:color w:val="000000"/>
          <w:kern w:val="0"/>
          <w:sz w:val="20"/>
          <w:szCs w:val="20"/>
          <w14:ligatures w14:val="none"/>
        </w:rPr>
        <w:t>85</w:t>
      </w:r>
      <w:r w:rsidRPr="00E15533">
        <w:rPr>
          <w:rFonts w:ascii="標楷體" w:eastAsia="標楷體" w:hAnsi="標楷體" w:cs="Tahoma" w:hint="eastAsia"/>
          <w:color w:val="000000"/>
          <w:kern w:val="0"/>
          <w:sz w:val="20"/>
          <w:szCs w:val="20"/>
          <w14:ligatures w14:val="none"/>
        </w:rPr>
        <w:t>號</w:t>
      </w:r>
      <w:r w:rsidRPr="00E15533">
        <w:rPr>
          <w:rFonts w:ascii="Tahoma" w:eastAsia="新細明體" w:hAnsi="Tahoma" w:cs="Tahoma"/>
          <w:color w:val="000000"/>
          <w:kern w:val="0"/>
          <w:sz w:val="20"/>
          <w:szCs w:val="20"/>
          <w14:ligatures w14:val="none"/>
        </w:rPr>
        <w:t>B1</w:t>
      </w:r>
      <w:r w:rsidRPr="00E15533">
        <w:rPr>
          <w:rFonts w:ascii="標楷體" w:eastAsia="標楷體" w:hAnsi="標楷體" w:cs="Tahoma" w:hint="eastAsia"/>
          <w:color w:val="000000"/>
          <w:kern w:val="0"/>
          <w:sz w:val="20"/>
          <w:szCs w:val="20"/>
          <w14:ligatures w14:val="none"/>
        </w:rPr>
        <w:t>）</w:t>
      </w:r>
    </w:p>
    <w:p w14:paraId="420C0982" w14:textId="77777777" w:rsidR="00E15533" w:rsidRPr="00E15533" w:rsidRDefault="00E15533" w:rsidP="00E15533">
      <w:pPr>
        <w:widowControl/>
        <w:shd w:val="clear" w:color="auto" w:fill="FFFFFF"/>
        <w:spacing w:after="0" w:line="300" w:lineRule="atLeast"/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Tahoma" w:eastAsia="新細明體" w:hAnsi="Tahoma" w:cs="Tahoma"/>
          <w:b/>
          <w:bCs/>
          <w:color w:val="000000"/>
          <w:kern w:val="0"/>
          <w:sz w:val="20"/>
          <w:szCs w:val="20"/>
          <w14:ligatures w14:val="none"/>
        </w:rPr>
        <w:t>  </w:t>
      </w:r>
      <w:r w:rsidRPr="00E15533">
        <w:rPr>
          <w:rFonts w:ascii="標楷體" w:eastAsia="標楷體" w:hAnsi="標楷體" w:cs="Tahoma" w:hint="eastAsia"/>
          <w:b/>
          <w:bCs/>
          <w:color w:val="000000"/>
          <w:kern w:val="0"/>
          <w:sz w:val="20"/>
          <w:szCs w:val="20"/>
          <w14:ligatures w14:val="none"/>
        </w:rPr>
        <w:t>主辦單位：</w:t>
      </w:r>
      <w:r w:rsidRPr="00E15533">
        <w:rPr>
          <w:rFonts w:ascii="標楷體" w:eastAsia="標楷體" w:hAnsi="標楷體" w:cs="Tahoma" w:hint="eastAsia"/>
          <w:color w:val="000000"/>
          <w:kern w:val="0"/>
          <w:sz w:val="20"/>
          <w:szCs w:val="20"/>
          <w14:ligatures w14:val="none"/>
        </w:rPr>
        <w:t>財團法人生物技術開發中心</w:t>
      </w:r>
      <w:r w:rsidRPr="00E15533">
        <w:rPr>
          <w:rFonts w:ascii="Tahoma" w:eastAsia="新細明體" w:hAnsi="Tahoma" w:cs="Tahoma"/>
          <w:color w:val="000000"/>
          <w:kern w:val="0"/>
          <w:sz w:val="20"/>
          <w:szCs w:val="20"/>
          <w14:ligatures w14:val="none"/>
        </w:rPr>
        <w:t>(DCB)</w:t>
      </w:r>
      <w:r w:rsidRPr="00E15533">
        <w:rPr>
          <w:rFonts w:ascii="標楷體" w:eastAsia="標楷體" w:hAnsi="標楷體" w:cs="Tahoma" w:hint="eastAsia"/>
          <w:color w:val="000000"/>
          <w:kern w:val="0"/>
          <w:sz w:val="20"/>
          <w:szCs w:val="20"/>
          <w14:ligatures w14:val="none"/>
        </w:rPr>
        <w:t>、百面科技顧問有限公司</w:t>
      </w:r>
    </w:p>
    <w:p w14:paraId="62D58AB4" w14:textId="77777777" w:rsidR="00E15533" w:rsidRPr="00E15533" w:rsidRDefault="00E15533" w:rsidP="00E15533">
      <w:pPr>
        <w:widowControl/>
        <w:shd w:val="clear" w:color="auto" w:fill="FFFFFF"/>
        <w:spacing w:after="0" w:line="300" w:lineRule="atLeast"/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Tahoma" w:eastAsia="新細明體" w:hAnsi="Tahoma" w:cs="Tahoma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35370A5C" w14:textId="77777777" w:rsidR="00E15533" w:rsidRPr="00E15533" w:rsidRDefault="00E15533" w:rsidP="00E15533">
      <w:pPr>
        <w:widowControl/>
        <w:shd w:val="clear" w:color="auto" w:fill="FFFFFF"/>
        <w:spacing w:after="0" w:line="300" w:lineRule="atLeast"/>
        <w:jc w:val="center"/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:u w:val="single"/>
          <w14:ligatures w14:val="none"/>
        </w:rPr>
        <w:t>課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:u w:val="single"/>
          <w14:ligatures w14:val="none"/>
        </w:rPr>
        <w:t>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:u w:val="single"/>
          <w14:ligatures w14:val="none"/>
        </w:rPr>
        <w:t>程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:u w:val="single"/>
          <w14:ligatures w14:val="none"/>
        </w:rPr>
        <w:t>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:u w:val="single"/>
          <w14:ligatures w14:val="none"/>
        </w:rPr>
        <w:t>報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:u w:val="single"/>
          <w14:ligatures w14:val="none"/>
        </w:rPr>
        <w:t>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:u w:val="single"/>
          <w14:ligatures w14:val="none"/>
        </w:rPr>
        <w:t>名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:u w:val="single"/>
          <w14:ligatures w14:val="none"/>
        </w:rPr>
        <w:t>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:u w:val="single"/>
          <w14:ligatures w14:val="none"/>
        </w:rPr>
        <w:t>表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:u w:val="single"/>
          <w14:ligatures w14:val="none"/>
        </w:rPr>
        <w:t>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:u w:val="single"/>
          <w14:ligatures w14:val="none"/>
        </w:rPr>
        <w:t>回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:u w:val="single"/>
          <w14:ligatures w14:val="none"/>
        </w:rPr>
        <w:t>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32"/>
          <w:szCs w:val="32"/>
          <w:u w:val="single"/>
          <w14:ligatures w14:val="none"/>
        </w:rPr>
        <w:t>函</w:t>
      </w:r>
    </w:p>
    <w:p w14:paraId="1B9545A3" w14:textId="77777777" w:rsidR="00E15533" w:rsidRPr="00E15533" w:rsidRDefault="00E15533" w:rsidP="00E15533">
      <w:pPr>
        <w:widowControl/>
        <w:shd w:val="clear" w:color="auto" w:fill="FFFFFF"/>
        <w:spacing w:after="0" w:line="300" w:lineRule="atLeast"/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:u w:val="single"/>
          <w14:ligatures w14:val="none"/>
        </w:rPr>
        <w:t> </w:t>
      </w:r>
    </w:p>
    <w:tbl>
      <w:tblPr>
        <w:tblW w:w="109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95"/>
        <w:gridCol w:w="1800"/>
        <w:gridCol w:w="1620"/>
        <w:gridCol w:w="360"/>
        <w:gridCol w:w="1260"/>
        <w:gridCol w:w="1260"/>
        <w:gridCol w:w="2760"/>
      </w:tblGrid>
      <w:tr w:rsidR="00E15533" w:rsidRPr="00E15533" w14:paraId="05F39691" w14:textId="77777777">
        <w:trPr>
          <w:trHeight w:val="51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9D4C5D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服務單位</w:t>
            </w:r>
          </w:p>
        </w:tc>
        <w:tc>
          <w:tcPr>
            <w:tcW w:w="427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8776EE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EA7EEC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聯絡人</w:t>
            </w:r>
          </w:p>
        </w:tc>
        <w:tc>
          <w:tcPr>
            <w:tcW w:w="40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14043D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</w:tr>
      <w:tr w:rsidR="00E15533" w:rsidRPr="00E15533" w14:paraId="14AA7EB5" w14:textId="77777777">
        <w:trPr>
          <w:trHeight w:val="510"/>
        </w:trPr>
        <w:tc>
          <w:tcPr>
            <w:tcW w:w="1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E3FC8F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聯絡地址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5CE986" w14:textId="77777777" w:rsidR="00E15533" w:rsidRPr="00E15533" w:rsidRDefault="00E15533" w:rsidP="00E15533">
            <w:pPr>
              <w:widowControl/>
              <w:spacing w:after="15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□□□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7758A0" w14:textId="77777777" w:rsidR="00E15533" w:rsidRPr="00E15533" w:rsidRDefault="00E15533" w:rsidP="00E15533">
            <w:pPr>
              <w:widowControl/>
              <w:spacing w:after="15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Email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8FCCA4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</w:tr>
      <w:tr w:rsidR="00E15533" w:rsidRPr="00E15533" w14:paraId="39521518" w14:textId="77777777">
        <w:trPr>
          <w:trHeight w:val="510"/>
        </w:trPr>
        <w:tc>
          <w:tcPr>
            <w:tcW w:w="1350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CB9209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聯絡電話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AE4A84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6DB5D8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傳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真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E5FE1A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</w:tr>
      <w:tr w:rsidR="00E15533" w:rsidRPr="00E15533" w14:paraId="27A1DF1F" w14:textId="77777777">
        <w:trPr>
          <w:trHeight w:val="360"/>
        </w:trPr>
        <w:tc>
          <w:tcPr>
            <w:tcW w:w="10905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0017E8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參加人員資料</w:t>
            </w:r>
          </w:p>
        </w:tc>
      </w:tr>
      <w:tr w:rsidR="00E15533" w:rsidRPr="00E15533" w14:paraId="5E5AC9A1" w14:textId="77777777">
        <w:trPr>
          <w:trHeight w:val="375"/>
        </w:trPr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F978D0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參加者姓名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9C8128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139AD8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英文姓名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283CF7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B7AA2C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0816AC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□女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□男</w:t>
            </w:r>
          </w:p>
        </w:tc>
      </w:tr>
      <w:tr w:rsidR="00E15533" w:rsidRPr="00E15533" w14:paraId="7733F4EB" w14:textId="77777777">
        <w:trPr>
          <w:trHeight w:val="510"/>
        </w:trPr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F61D26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職稱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C917B8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9FAA50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電話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5588F1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736322" w14:textId="77777777" w:rsidR="00E15533" w:rsidRPr="00E15533" w:rsidRDefault="00E15533" w:rsidP="00E15533">
            <w:pPr>
              <w:widowControl/>
              <w:spacing w:after="15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AF0A89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</w:tr>
      <w:tr w:rsidR="00E15533" w:rsidRPr="00E15533" w14:paraId="111DBE17" w14:textId="77777777">
        <w:trPr>
          <w:trHeight w:val="510"/>
        </w:trPr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47E2B2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參加者姓名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D07BF1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2F85A6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英文姓名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26F485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7F432C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40B2F3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□女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□男</w:t>
            </w:r>
          </w:p>
        </w:tc>
      </w:tr>
      <w:tr w:rsidR="00E15533" w:rsidRPr="00E15533" w14:paraId="5A32B640" w14:textId="77777777">
        <w:trPr>
          <w:trHeight w:val="510"/>
        </w:trPr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123978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職稱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338483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6F8036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電話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9683BD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48C7B2" w14:textId="77777777" w:rsidR="00E15533" w:rsidRPr="00E15533" w:rsidRDefault="00E15533" w:rsidP="00E15533">
            <w:pPr>
              <w:widowControl/>
              <w:spacing w:after="15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21CFEF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</w:tr>
      <w:tr w:rsidR="00E15533" w:rsidRPr="00E15533" w14:paraId="0B93FC9B" w14:textId="77777777">
        <w:trPr>
          <w:trHeight w:val="510"/>
        </w:trPr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869874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報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名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費</w:t>
            </w:r>
          </w:p>
        </w:tc>
        <w:tc>
          <w:tcPr>
            <w:tcW w:w="906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9386DC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◎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115/4/27(</w:t>
            </w:r>
            <w:proofErr w:type="gramStart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一</w:t>
            </w:r>
            <w:proofErr w:type="gramEnd"/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當日前匯款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(</w:t>
            </w:r>
            <w:proofErr w:type="gramStart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早鳥優惠價</w:t>
            </w:r>
            <w:proofErr w:type="gramEnd"/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：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NT 9,000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◎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115/4/28(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二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後匯款：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NT10,000</w:t>
            </w:r>
          </w:p>
          <w:p w14:paraId="3AA99544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◎若具以下身分請勾選：</w:t>
            </w:r>
          </w:p>
          <w:p w14:paraId="16D02866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□由生技中心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(DCB)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付</w:t>
            </w:r>
            <w:proofErr w:type="gramStart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費參訓</w:t>
            </w:r>
            <w:proofErr w:type="gramEnd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之員工八折優惠：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NT8,000(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發票抬頭為生技中心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</w:p>
          <w:p w14:paraId="4AAA8A99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□已參加過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CRA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、</w:t>
            </w:r>
            <w:proofErr w:type="spellStart"/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aCRA</w:t>
            </w:r>
            <w:proofErr w:type="spellEnd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、</w:t>
            </w:r>
            <w:proofErr w:type="spellStart"/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mCRA</w:t>
            </w:r>
            <w:proofErr w:type="spellEnd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、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CPM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、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CRP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課程之舊學員八折優惠：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NT8,000</w:t>
            </w:r>
          </w:p>
        </w:tc>
      </w:tr>
      <w:tr w:rsidR="00E15533" w:rsidRPr="00E15533" w14:paraId="2A4972AF" w14:textId="77777777">
        <w:trPr>
          <w:trHeight w:val="510"/>
        </w:trPr>
        <w:tc>
          <w:tcPr>
            <w:tcW w:w="10905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4E84CC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費用總計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: NT $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:u w:val="single"/>
                <w14:ligatures w14:val="none"/>
              </w:rPr>
              <w:t>                                                           </w:t>
            </w:r>
          </w:p>
        </w:tc>
      </w:tr>
      <w:tr w:rsidR="00E15533" w:rsidRPr="00E15533" w14:paraId="503C3A0B" w14:textId="77777777">
        <w:trPr>
          <w:trHeight w:val="510"/>
        </w:trPr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C15E9E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付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款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方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式</w:t>
            </w:r>
          </w:p>
        </w:tc>
        <w:tc>
          <w:tcPr>
            <w:tcW w:w="906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57B255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□匯款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---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銀行：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:u w:val="single"/>
                <w14:ligatures w14:val="none"/>
              </w:rPr>
              <w:t>國泰</w:t>
            </w:r>
            <w:proofErr w:type="gramStart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:u w:val="single"/>
                <w14:ligatures w14:val="none"/>
              </w:rPr>
              <w:t>世</w:t>
            </w:r>
            <w:proofErr w:type="gramEnd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:u w:val="single"/>
                <w14:ligatures w14:val="none"/>
              </w:rPr>
              <w:t>華銀行新生分行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；戶名：「百面科技顧問有限公司」，</w:t>
            </w:r>
          </w:p>
          <w:p w14:paraId="2E61460A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 xml:space="preserve">　帳號：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:u w:val="single"/>
                <w14:ligatures w14:val="none"/>
              </w:rPr>
              <w:t>044-03-500326-3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，匯款當日，請將匯款單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email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至本公司；並來電確認。</w:t>
            </w:r>
          </w:p>
          <w:p w14:paraId="64C8BB55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ATM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轉帳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-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銀行代碼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:013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帳號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: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:u w:val="single"/>
                <w14:ligatures w14:val="none"/>
              </w:rPr>
              <w:t> 044-03-500326-3</w:t>
            </w:r>
          </w:p>
          <w:p w14:paraId="03C79395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請務必轉帳完連同報名表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email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至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contact@bmtcc.com.tw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；並請來電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02-25312198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與</w:t>
            </w:r>
          </w:p>
          <w:p w14:paraId="1A757D98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賴專員確認。</w:t>
            </w:r>
          </w:p>
          <w:p w14:paraId="285FE81E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□支票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---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請開立即期支票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--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抬頭：「百面科技顧問有限公司」</w:t>
            </w:r>
          </w:p>
          <w:p w14:paraId="02588DB6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請先將支票影本傳真本公司以確認報名，並於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115/5/11(</w:t>
            </w:r>
            <w:proofErr w:type="gramStart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一</w:t>
            </w:r>
            <w:proofErr w:type="gramEnd"/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前郵寄至百面科技顧問</w:t>
            </w:r>
          </w:p>
          <w:p w14:paraId="1A41252F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有限公司，地址：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10451 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台北市中山區民生東路一段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25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號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8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樓之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8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，賴專員收。</w:t>
            </w:r>
          </w:p>
        </w:tc>
      </w:tr>
      <w:tr w:rsidR="00E15533" w:rsidRPr="00E15533" w14:paraId="038197A1" w14:textId="77777777">
        <w:trPr>
          <w:trHeight w:val="510"/>
        </w:trPr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8B8ACB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統一編號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(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二聯式發票不需填寫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585C92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0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E42A2D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□合併開立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 xml:space="preserve">　□個別開立</w:t>
            </w:r>
          </w:p>
          <w:p w14:paraId="5D32D1B8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□二聯式發票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(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自用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 xml:space="preserve">　□三聯式發票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(</w:t>
            </w:r>
            <w:proofErr w:type="gramStart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報帳</w:t>
            </w:r>
            <w:proofErr w:type="gramEnd"/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用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</w:p>
          <w:p w14:paraId="01A463BA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□郵寄發票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    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□發票課程日自取</w:t>
            </w:r>
          </w:p>
          <w:p w14:paraId="1A928EEB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□其他事項告知：</w:t>
            </w:r>
          </w:p>
        </w:tc>
      </w:tr>
      <w:tr w:rsidR="00E15533" w:rsidRPr="00E15533" w14:paraId="10C7A629" w14:textId="77777777">
        <w:trPr>
          <w:trHeight w:val="510"/>
        </w:trPr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A2BAB1" w14:textId="77777777" w:rsidR="00E15533" w:rsidRPr="00E15533" w:rsidRDefault="00E15533" w:rsidP="00E15533">
            <w:pPr>
              <w:widowControl/>
              <w:spacing w:after="0" w:line="300" w:lineRule="atLeast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收據抬頭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(</w:t>
            </w:r>
            <w:r w:rsidRPr="00E15533">
              <w:rPr>
                <w:rFonts w:ascii="標楷體" w:eastAsia="標楷體" w:hAnsi="標楷體" w:cs="Tahoma" w:hint="eastAsia"/>
                <w:color w:val="232323"/>
                <w:kern w:val="0"/>
                <w:sz w:val="20"/>
                <w:szCs w:val="20"/>
                <w14:ligatures w14:val="none"/>
              </w:rPr>
              <w:t>二聯式發票不需填寫</w:t>
            </w:r>
            <w:r w:rsidRPr="00E15533"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E0E72B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D1103B1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</w:tr>
      <w:tr w:rsidR="00E15533" w:rsidRPr="00E15533" w14:paraId="1AA17AA0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3E30B6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DF8A57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CAE560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CE6F6F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95F42F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5501F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9F6CB6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1A50FA" w14:textId="77777777" w:rsidR="00E15533" w:rsidRPr="00E15533" w:rsidRDefault="00E15533" w:rsidP="00E15533">
            <w:pPr>
              <w:widowControl/>
              <w:spacing w:after="0" w:line="240" w:lineRule="auto"/>
              <w:rPr>
                <w:rFonts w:ascii="Tahoma" w:eastAsia="新細明體" w:hAnsi="Tahoma" w:cs="Tahoma"/>
                <w:color w:val="232323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EA0838" w14:textId="77777777" w:rsidR="00E15533" w:rsidRPr="00E15533" w:rsidRDefault="00E15533" w:rsidP="00E15533">
      <w:pPr>
        <w:widowControl/>
        <w:shd w:val="clear" w:color="auto" w:fill="FFFFFF"/>
        <w:spacing w:after="0" w:line="300" w:lineRule="atLeast"/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 </w:t>
      </w:r>
      <w:r w:rsidRPr="00E15533">
        <w:rPr>
          <w:rFonts w:ascii="標楷體" w:eastAsia="標楷體" w:hAnsi="標楷體" w:cs="Tahoma" w:hint="eastAsia"/>
          <w:color w:val="232323"/>
          <w:kern w:val="0"/>
          <w:sz w:val="20"/>
          <w:szCs w:val="20"/>
          <w14:ligatures w14:val="none"/>
        </w:rPr>
        <w:t>附註：若報名學員數未滿</w:t>
      </w: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15</w:t>
      </w:r>
      <w:r w:rsidRPr="00E15533">
        <w:rPr>
          <w:rFonts w:ascii="標楷體" w:eastAsia="標楷體" w:hAnsi="標楷體" w:cs="Tahoma" w:hint="eastAsia"/>
          <w:color w:val="232323"/>
          <w:kern w:val="0"/>
          <w:sz w:val="20"/>
          <w:szCs w:val="20"/>
          <w14:ligatures w14:val="none"/>
        </w:rPr>
        <w:t>人，主辦單位得於課程日期後</w:t>
      </w: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7</w:t>
      </w:r>
      <w:r w:rsidRPr="00E15533">
        <w:rPr>
          <w:rFonts w:ascii="標楷體" w:eastAsia="標楷體" w:hAnsi="標楷體" w:cs="Tahoma" w:hint="eastAsia"/>
          <w:color w:val="232323"/>
          <w:kern w:val="0"/>
          <w:sz w:val="20"/>
          <w:szCs w:val="20"/>
          <w14:ligatures w14:val="none"/>
        </w:rPr>
        <w:t>日內無息全數退還已繳交款項。</w:t>
      </w:r>
    </w:p>
    <w:p w14:paraId="104A19BF" w14:textId="77777777" w:rsidR="00E15533" w:rsidRPr="00E15533" w:rsidRDefault="00E15533" w:rsidP="00E15533">
      <w:pPr>
        <w:widowControl/>
        <w:shd w:val="clear" w:color="auto" w:fill="FFFFFF"/>
        <w:spacing w:after="0" w:line="300" w:lineRule="atLeast"/>
        <w:ind w:firstLine="3120"/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</w:pP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------------------------------</w:t>
      </w:r>
      <w:r w:rsidRPr="00E15533">
        <w:rPr>
          <w:rFonts w:ascii="標楷體" w:eastAsia="標楷體" w:hAnsi="標楷體" w:cs="Tahoma" w:hint="eastAsia"/>
          <w:color w:val="232323"/>
          <w:kern w:val="0"/>
          <w:sz w:val="20"/>
          <w:szCs w:val="20"/>
          <w14:ligatures w14:val="none"/>
        </w:rPr>
        <w:t>報名表</w:t>
      </w:r>
      <w:r w:rsidRPr="00E15533">
        <w:rPr>
          <w:rFonts w:ascii="Tahoma" w:eastAsia="新細明體" w:hAnsi="Tahoma" w:cs="Tahoma"/>
          <w:color w:val="232323"/>
          <w:kern w:val="0"/>
          <w:sz w:val="20"/>
          <w:szCs w:val="20"/>
          <w14:ligatures w14:val="none"/>
        </w:rPr>
        <w:t>------------------------------</w:t>
      </w:r>
    </w:p>
    <w:p w14:paraId="37BE9F25" w14:textId="7D0D5931" w:rsidR="00C611B1" w:rsidRPr="00E15533" w:rsidRDefault="00E15533" w:rsidP="00E15533">
      <w:pPr>
        <w:widowControl/>
        <w:shd w:val="clear" w:color="auto" w:fill="FFFFFF"/>
        <w:spacing w:after="0" w:line="300" w:lineRule="atLeast"/>
        <w:ind w:firstLine="240"/>
      </w:pP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14:ligatures w14:val="none"/>
        </w:rPr>
        <w:t>                          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20"/>
          <w:szCs w:val="20"/>
          <w14:ligatures w14:val="none"/>
        </w:rPr>
        <w:t>匯款證明黏貼處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14:ligatures w14:val="none"/>
        </w:rPr>
        <w:t>(</w:t>
      </w:r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20"/>
          <w:szCs w:val="20"/>
          <w14:ligatures w14:val="none"/>
        </w:rPr>
        <w:t>亦可僅加</w:t>
      </w:r>
      <w:proofErr w:type="gramStart"/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20"/>
          <w:szCs w:val="20"/>
          <w14:ligatures w14:val="none"/>
        </w:rPr>
        <w:t>註</w:t>
      </w:r>
      <w:proofErr w:type="gramEnd"/>
      <w:r w:rsidRPr="00E15533">
        <w:rPr>
          <w:rFonts w:ascii="標楷體" w:eastAsia="標楷體" w:hAnsi="標楷體" w:cs="Tahoma" w:hint="eastAsia"/>
          <w:b/>
          <w:bCs/>
          <w:color w:val="232323"/>
          <w:kern w:val="0"/>
          <w:sz w:val="20"/>
          <w:szCs w:val="20"/>
          <w14:ligatures w14:val="none"/>
        </w:rPr>
        <w:t>帳戶末五碼以利確認</w:t>
      </w:r>
      <w:r w:rsidRPr="00E15533">
        <w:rPr>
          <w:rFonts w:ascii="Tahoma" w:eastAsia="新細明體" w:hAnsi="Tahoma" w:cs="Tahoma"/>
          <w:b/>
          <w:bCs/>
          <w:color w:val="232323"/>
          <w:kern w:val="0"/>
          <w:sz w:val="20"/>
          <w:szCs w:val="20"/>
          <w14:ligatures w14:val="none"/>
        </w:rPr>
        <w:t>)</w:t>
      </w:r>
    </w:p>
    <w:sectPr w:rsidR="00C611B1" w:rsidRPr="00E15533" w:rsidSect="00E155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3"/>
    <w:rsid w:val="008F35C0"/>
    <w:rsid w:val="00C611B1"/>
    <w:rsid w:val="00CA1B9E"/>
    <w:rsid w:val="00E1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207D"/>
  <w15:chartTrackingRefBased/>
  <w15:docId w15:val="{32C0ABC8-79D5-4683-BD66-6EFE1F1F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53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53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53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53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53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53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55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5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55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5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55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55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55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55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5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5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5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5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55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5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 雲</dc:creator>
  <cp:keywords/>
  <dc:description/>
  <cp:lastModifiedBy>雲 雲</cp:lastModifiedBy>
  <cp:revision>1</cp:revision>
  <dcterms:created xsi:type="dcterms:W3CDTF">2026-04-01T03:49:00Z</dcterms:created>
  <dcterms:modified xsi:type="dcterms:W3CDTF">2026-04-01T03:50:00Z</dcterms:modified>
</cp:coreProperties>
</file>